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CM-PD24A04-2(S)</w:t>
      </w: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2通道数字控制器说明书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版本</w:t>
            </w:r>
          </w:p>
        </w:tc>
        <w:tc>
          <w:tcPr>
            <w:tcW w:w="8329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修订内容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V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0.0</w:t>
            </w:r>
          </w:p>
        </w:tc>
        <w:tc>
          <w:tcPr>
            <w:tcW w:w="8329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产品说明书建立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V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2.0</w:t>
            </w:r>
          </w:p>
        </w:tc>
        <w:tc>
          <w:tcPr>
            <w:tcW w:w="8329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修改触发开关选择位及通讯自动识别功能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V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2.1</w:t>
            </w:r>
          </w:p>
        </w:tc>
        <w:tc>
          <w:tcPr>
            <w:tcW w:w="8329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修改外观尺寸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8329" w:type="dxa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产品简介</w:t>
      </w:r>
    </w:p>
    <w:p>
      <w:pPr>
        <w:spacing w:line="360" w:lineRule="auto"/>
        <w:ind w:firstLine="480" w:firstLineChars="200"/>
      </w:pPr>
      <w:r>
        <w:rPr>
          <w:rFonts w:hint="eastAsia" w:cs="宋体" w:asciiTheme="minorEastAsia" w:hAnsiTheme="minorEastAsia"/>
          <w:sz w:val="24"/>
        </w:rPr>
        <w:t>欢迎使用本产品，</w:t>
      </w:r>
      <w:r>
        <w:rPr>
          <w:rFonts w:hint="eastAsia" w:cs="宋体" w:asciiTheme="minorEastAsia" w:hAnsiTheme="minorEastAsia"/>
          <w:bCs/>
          <w:sz w:val="24"/>
          <w:lang w:val="en-US" w:eastAsia="zh-CN"/>
        </w:rPr>
        <w:t>本产品</w:t>
      </w:r>
      <w:r>
        <w:rPr>
          <w:rFonts w:hint="eastAsia" w:cs="宋体" w:asciiTheme="minorEastAsia" w:hAnsiTheme="minorEastAsia"/>
          <w:sz w:val="24"/>
        </w:rPr>
        <w:t>是为驱动机器视觉 LED 光源设计的2通道数字控制器。具有手动数字调节光源亮度和</w:t>
      </w:r>
      <w:r>
        <w:rPr>
          <w:rFonts w:hint="eastAsia" w:asciiTheme="minorEastAsia" w:hAnsiTheme="minorEastAsia"/>
          <w:sz w:val="24"/>
        </w:rPr>
        <w:t>通过RS232接口远程对光源实现256级亮度设置，</w:t>
      </w:r>
      <w:r>
        <w:rPr>
          <w:rFonts w:hint="eastAsia" w:cs="宋体" w:asciiTheme="minorEastAsia" w:hAnsiTheme="minorEastAsia"/>
          <w:sz w:val="24"/>
        </w:rPr>
        <w:t>外部触发功能,触发通道单独控制，通讯协议和波特率可选，兼容多家通讯协议。</w:t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.技术参数</w:t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机械参数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外壳材料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钣金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外壳颜色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黑色 漆喷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外形尺寸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137*116*42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line="1200" w:lineRule="auto"/>
              <w:jc w:val="distribute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电气参数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输入电压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100-240VAC ~50/60Hz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输出电压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19-24V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输出电流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2通道同时使用时每通道最大0.4A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最大功率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调光方式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PWM调光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spacing w:line="480" w:lineRule="auto"/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环境参数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工作环境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温度 0-50℃，湿度85%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distribute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存贮环境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温度 -10-70℃，湿度85%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distribut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保护功能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过热保护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输出的功率器件部位温度到达60度，启动此功能</w:t>
            </w:r>
            <w:r>
              <w:rPr>
                <w:rFonts w:hint="eastAsia"/>
              </w:rPr>
              <w:t>，此时输出关闭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过载保护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Iout 的1.5倍时启动此保护功能，此时输出关闭，指示灯PLD闪烁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短路保护</w:t>
            </w:r>
          </w:p>
        </w:tc>
        <w:tc>
          <w:tcPr>
            <w:tcW w:w="7087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</w:rPr>
              <w:t>具有短路保护功能，此时输出关闭，指示灯PLD闪烁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bottom"/>
          </w:tcPr>
          <w:p>
            <w:pPr>
              <w:spacing w:line="480" w:lineRule="auto"/>
              <w:jc w:val="distribute"/>
            </w:pPr>
            <w:r>
              <w:rPr>
                <w:rFonts w:hint="eastAsia"/>
              </w:rPr>
              <w:t>亮度参数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调节方式</w:t>
            </w:r>
          </w:p>
        </w:tc>
        <w:tc>
          <w:tcPr>
            <w:tcW w:w="7087" w:type="dxa"/>
          </w:tcPr>
          <w:p>
            <w:r>
              <w:rPr>
                <w:rFonts w:hint="eastAsia"/>
              </w:rPr>
              <w:t>按键调节/上位机远程调节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r>
              <w:rPr>
                <w:rFonts w:hint="eastAsia"/>
              </w:rPr>
              <w:t>调节等级</w:t>
            </w:r>
          </w:p>
        </w:tc>
        <w:tc>
          <w:tcPr>
            <w:tcW w:w="7087" w:type="dxa"/>
          </w:tcPr>
          <w:p>
            <w:r>
              <w:rPr>
                <w:rFonts w:hint="eastAsia"/>
              </w:rPr>
              <w:t>256级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line="960" w:lineRule="auto"/>
              <w:jc w:val="distribute"/>
            </w:pPr>
            <w:r>
              <w:rPr>
                <w:rFonts w:hint="eastAsia"/>
              </w:rPr>
              <w:t>触发参数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触发方式</w:t>
            </w:r>
          </w:p>
        </w:tc>
        <w:tc>
          <w:tcPr>
            <w:tcW w:w="7087" w:type="dxa"/>
          </w:tcPr>
          <w:p>
            <w:r>
              <w:rPr>
                <w:rFonts w:hint="eastAsia"/>
              </w:rPr>
              <w:t>正/负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r>
              <w:rPr>
                <w:rFonts w:hint="eastAsia"/>
              </w:rPr>
              <w:t>触发开关</w:t>
            </w:r>
          </w:p>
        </w:tc>
        <w:tc>
          <w:tcPr>
            <w:tcW w:w="7087" w:type="dxa"/>
          </w:tcPr>
          <w:p>
            <w:r>
              <w:rPr>
                <w:rFonts w:hint="eastAsia"/>
              </w:rPr>
              <w:t>软件设置  各通道单独控制  详见五使用说明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r>
              <w:rPr>
                <w:rFonts w:hint="eastAsia"/>
              </w:rPr>
              <w:t>触发电压</w:t>
            </w:r>
          </w:p>
        </w:tc>
        <w:tc>
          <w:tcPr>
            <w:tcW w:w="7087" w:type="dxa"/>
          </w:tcPr>
          <w:p>
            <w:r>
              <w:rPr>
                <w:rFonts w:hint="eastAsia"/>
              </w:rPr>
              <w:t>DC5-24V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r>
              <w:rPr>
                <w:rFonts w:hint="eastAsia"/>
              </w:rPr>
              <w:t>触发延迟</w:t>
            </w:r>
          </w:p>
        </w:tc>
        <w:tc>
          <w:tcPr>
            <w:tcW w:w="7087" w:type="dxa"/>
          </w:tcPr>
          <w:p>
            <w:r>
              <w:rPr>
                <w:rFonts w:hint="eastAsia"/>
              </w:rPr>
              <w:t>&lt;20us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</w:tcPr>
          <w:p>
            <w:pPr>
              <w:spacing w:line="720" w:lineRule="auto"/>
              <w:jc w:val="distribute"/>
            </w:pPr>
            <w:r>
              <w:rPr>
                <w:rFonts w:hint="eastAsia"/>
              </w:rPr>
              <w:t>通讯参数</w:t>
            </w:r>
          </w:p>
        </w:tc>
        <w:tc>
          <w:tcPr>
            <w:tcW w:w="1276" w:type="dxa"/>
          </w:tcPr>
          <w:p>
            <w:r>
              <w:rPr>
                <w:rFonts w:hint="eastAsia"/>
              </w:rPr>
              <w:t>波特率</w:t>
            </w:r>
          </w:p>
        </w:tc>
        <w:tc>
          <w:tcPr>
            <w:tcW w:w="7087" w:type="dxa"/>
          </w:tcPr>
          <w:p>
            <w:r>
              <w:rPr>
                <w:rFonts w:hint="eastAsia"/>
              </w:rPr>
              <w:t>默认9600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r>
              <w:rPr>
                <w:rFonts w:hint="eastAsia"/>
              </w:rPr>
              <w:t>通讯格式</w:t>
            </w:r>
          </w:p>
        </w:tc>
        <w:tc>
          <w:tcPr>
            <w:tcW w:w="7087" w:type="dxa"/>
          </w:tcPr>
          <w:p>
            <w:r>
              <w:rPr>
                <w:rFonts w:hint="eastAsia"/>
              </w:rPr>
              <w:t>发奎  汇林 楷威   自动检测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</w:tcPr>
          <w:p/>
        </w:tc>
        <w:tc>
          <w:tcPr>
            <w:tcW w:w="1276" w:type="dxa"/>
          </w:tcPr>
          <w:p>
            <w:r>
              <w:rPr>
                <w:rFonts w:hint="eastAsia"/>
              </w:rPr>
              <w:t>通讯方式</w:t>
            </w:r>
          </w:p>
        </w:tc>
        <w:tc>
          <w:tcPr>
            <w:tcW w:w="7087" w:type="dxa"/>
          </w:tcPr>
          <w:p>
            <w:r>
              <w:rPr>
                <w:rFonts w:hint="eastAsia"/>
              </w:rPr>
              <w:t xml:space="preserve">RS232串口通讯  </w:t>
            </w:r>
            <w:r>
              <w:t>n,8,1</w:t>
            </w:r>
          </w:p>
        </w:tc>
      </w:tr>
    </w:tbl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.界面端口</w:t>
      </w:r>
    </w:p>
    <w:p>
      <w:pPr>
        <w:pStyle w:val="10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界面图说明</w:t>
      </w:r>
    </w:p>
    <w:p>
      <w:pPr>
        <w:pStyle w:val="10"/>
        <w:ind w:left="360" w:firstLine="0" w:firstLineChars="0"/>
        <w:jc w:val="center"/>
      </w:pPr>
      <w:r>
        <w:drawing>
          <wp:inline distT="0" distB="0" distL="0" distR="0">
            <wp:extent cx="6162675" cy="2076450"/>
            <wp:effectExtent l="19050" t="0" r="9525" b="0"/>
            <wp:docPr id="25" name="图片 1" descr="C:\Users\ADMINI~1\AppData\Local\Temp\15929699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 descr="C:\Users\ADMINI~1\AppData\Local\Temp\1592969967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前面板</w:t>
      </w:r>
    </w:p>
    <w:p>
      <w:pPr>
        <w:pStyle w:val="10"/>
        <w:ind w:left="360" w:firstLine="0" w:firstLineChars="0"/>
        <w:jc w:val="center"/>
      </w:pPr>
      <w:r>
        <w:drawing>
          <wp:inline distT="0" distB="0" distL="0" distR="0">
            <wp:extent cx="6372225" cy="2219325"/>
            <wp:effectExtent l="19050" t="0" r="9525" b="0"/>
            <wp:docPr id="26" name="图片 2" descr="C:\Users\ADMINI~1\AppData\Local\Temp\15929699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 descr="C:\Users\ADMINI~1\AppData\Local\Temp\1592969988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后面板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端口接线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2.1光源连接</w:t>
      </w:r>
    </w:p>
    <w:p>
      <w:pPr>
        <w:spacing w:line="360" w:lineRule="auto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插件规格为SMP-03V，示意图如下，</w:t>
      </w:r>
      <w:r>
        <w:rPr>
          <w:rFonts w:hint="eastAsia"/>
          <w:sz w:val="24"/>
        </w:rPr>
        <w:t>将所需光源分别接插到控制器的 CH1~CH2 端子上。</w:t>
      </w:r>
    </w:p>
    <w:p>
      <w:pPr>
        <w:pStyle w:val="10"/>
        <w:ind w:left="720" w:firstLine="0" w:firstLineChars="0"/>
        <w:jc w:val="center"/>
      </w:pPr>
      <w:r>
        <w:rPr>
          <w:rFonts w:hint="eastAsia"/>
        </w:rPr>
        <w:drawing>
          <wp:inline distT="0" distB="0" distL="0" distR="0">
            <wp:extent cx="1504950" cy="8858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720" w:firstLine="0" w:firstLineChars="0"/>
        <w:jc w:val="center"/>
        <w:rPr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24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5808" w:type="dxa"/>
            <w:gridSpan w:val="4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控制器光源输出 CH1~CH2 端子定义说明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5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电压类型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24V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光源正极</w:t>
            </w:r>
          </w:p>
        </w:tc>
        <w:tc>
          <w:tcPr>
            <w:tcW w:w="142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NC</w:t>
            </w:r>
          </w:p>
        </w:tc>
        <w:tc>
          <w:tcPr>
            <w:tcW w:w="142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光源负极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</w:rPr>
        <w:t>2.2</w:t>
      </w:r>
      <w:r>
        <w:rPr>
          <w:rFonts w:hint="eastAsia" w:ascii="宋体" w:hAnsi="宋体"/>
          <w:sz w:val="24"/>
        </w:rPr>
        <w:t>通讯连接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采用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控制，定义示意图如下，将配件中的通讯线将</w:t>
      </w:r>
      <w:r>
        <w:rPr>
          <w:rFonts w:ascii="宋体" w:hAnsi="宋体"/>
          <w:sz w:val="24"/>
        </w:rPr>
        <w:t>PC</w:t>
      </w:r>
      <w:r>
        <w:rPr>
          <w:rFonts w:hint="eastAsia" w:ascii="宋体" w:hAnsi="宋体"/>
          <w:sz w:val="24"/>
        </w:rPr>
        <w:t>机的串口和控制器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插头连接好。</w:t>
      </w:r>
    </w:p>
    <w:p>
      <w:pPr>
        <w:ind w:firstLine="420" w:firstLineChars="200"/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1857375" cy="1143000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2.3 外部触发连接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2.3.1 接口定义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如需要进行外部触发，请将外部触发信号源与控制器连接好，连接示意图和定义如下。</w:t>
      </w:r>
    </w:p>
    <w:p>
      <w:pPr>
        <w:spacing w:line="360" w:lineRule="auto"/>
        <w:rPr>
          <w:rFonts w:asciiTheme="majorEastAsia" w:hAnsiTheme="majorEastAsia" w:eastAsiaTheme="majorEastAsia"/>
          <w:sz w:val="24"/>
        </w:rPr>
      </w:pPr>
    </w:p>
    <w:p>
      <w:pPr>
        <w:widowControl/>
        <w:jc w:val="center"/>
      </w:pPr>
      <w:r>
        <w:drawing>
          <wp:inline distT="0" distB="0" distL="0" distR="0">
            <wp:extent cx="1156335" cy="942975"/>
            <wp:effectExtent l="19050" t="0" r="52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81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0" w:type="dxa"/>
            <w:gridSpan w:val="2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外部触发信号连接定义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信号名称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信号定义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TR1＋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通道触发信号＋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TR1—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 通道触发信号—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TR2＋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 通道触发信号＋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TR2—</w:t>
            </w:r>
          </w:p>
        </w:tc>
        <w:tc>
          <w:tcPr>
            <w:tcW w:w="2835" w:type="dxa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 通道触发信号—</w:t>
            </w: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2.3.2 外部触发接线参考</w:t>
      </w:r>
    </w:p>
    <w:p>
      <w:pPr>
        <w:widowControl/>
        <w:jc w:val="left"/>
      </w:pPr>
    </w:p>
    <w:p>
      <w:pPr>
        <w:widowControl/>
        <w:jc w:val="left"/>
      </w:pPr>
      <w:r>
        <w:drawing>
          <wp:inline distT="0" distB="0" distL="0" distR="0">
            <wp:extent cx="5821045" cy="4962525"/>
            <wp:effectExtent l="19050" t="0" r="80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2568" cy="497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2.4  220V电源连接：检查以上连接无误后，接入220VAC。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：使用说明、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1、 手动亮度调整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1.1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通过控制器前面板“*”按键选择调整亮度的通道1.</w:t>
      </w:r>
      <w:r>
        <w:rPr>
          <w:rFonts w:hint="eastAsia"/>
          <w:sz w:val="24"/>
        </w:rPr>
        <w:t>—</w:t>
      </w:r>
      <w:r>
        <w:rPr>
          <w:rFonts w:hint="eastAsia" w:asciiTheme="minorEastAsia" w:hAnsiTheme="minorEastAsia"/>
          <w:sz w:val="24"/>
        </w:rPr>
        <w:t>2.；使用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drawing>
          <wp:inline distT="0" distB="0" distL="0" distR="0">
            <wp:extent cx="220980" cy="190500"/>
            <wp:effectExtent l="19050" t="0" r="7371" b="0"/>
            <wp:docPr id="21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3439" cy="1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”和“</w:t>
      </w:r>
      <w:r>
        <w:rPr>
          <w:rFonts w:ascii="宋体" w:hAnsi="宋体"/>
          <w:sz w:val="24"/>
        </w:rPr>
        <w:drawing>
          <wp:inline distT="0" distB="0" distL="0" distR="0">
            <wp:extent cx="228600" cy="196850"/>
            <wp:effectExtent l="19050" t="0" r="0" b="0"/>
            <wp:docPr id="2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”</w:t>
      </w:r>
      <w:r>
        <w:rPr>
          <w:rFonts w:hint="eastAsia" w:asciiTheme="minorEastAsia" w:hAnsiTheme="minorEastAsia"/>
          <w:sz w:val="24"/>
        </w:rPr>
        <w:t>按键来改变亮度等级。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1.2 按键“</w:t>
      </w:r>
      <w:r>
        <w:rPr>
          <w:rFonts w:ascii="宋体" w:hAnsi="宋体"/>
          <w:sz w:val="24"/>
        </w:rPr>
        <w:drawing>
          <wp:inline distT="0" distB="0" distL="0" distR="0">
            <wp:extent cx="220980" cy="190500"/>
            <wp:effectExtent l="19050" t="0" r="7371" b="0"/>
            <wp:docPr id="22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3439" cy="1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”是增大亮度等级，255 表示最高等级。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1.3 按键“</w:t>
      </w:r>
      <w:r>
        <w:rPr>
          <w:rFonts w:ascii="宋体" w:hAnsi="宋体"/>
          <w:sz w:val="24"/>
        </w:rPr>
        <w:drawing>
          <wp:inline distT="0" distB="0" distL="0" distR="0">
            <wp:extent cx="228600" cy="196850"/>
            <wp:effectExtent l="19050" t="0" r="0" b="0"/>
            <wp:docPr id="10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”是减小亮度等级，0表示最低等级。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1.4 长按按键“</w:t>
      </w:r>
      <w:r>
        <w:rPr>
          <w:rFonts w:ascii="宋体" w:hAnsi="宋体"/>
          <w:sz w:val="24"/>
        </w:rPr>
        <w:drawing>
          <wp:inline distT="0" distB="0" distL="0" distR="0">
            <wp:extent cx="220980" cy="190500"/>
            <wp:effectExtent l="19050" t="0" r="7371" b="0"/>
            <wp:docPr id="24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3439" cy="1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”和按键“</w:t>
      </w:r>
      <w:r>
        <w:rPr>
          <w:rFonts w:ascii="宋体" w:hAnsi="宋体"/>
          <w:sz w:val="24"/>
        </w:rPr>
        <w:drawing>
          <wp:inline distT="0" distB="0" distL="0" distR="0">
            <wp:extent cx="228600" cy="196850"/>
            <wp:effectExtent l="19050" t="0" r="0" b="0"/>
            <wp:docPr id="12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”时亮度等级快速变化，适用于亮度快速调节。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1.5 亮度等级值具有记忆功能，掉电不丢失。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2、触发模式选择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2.1 通过控制器前面板“*”按键，进入到C1.</w:t>
      </w:r>
      <w:r>
        <w:rPr>
          <w:rFonts w:hint="eastAsia"/>
          <w:sz w:val="24"/>
        </w:rPr>
        <w:t>—C</w:t>
      </w:r>
      <w:r>
        <w:rPr>
          <w:rFonts w:hint="eastAsia" w:asciiTheme="minorEastAsia" w:hAnsiTheme="minorEastAsia"/>
          <w:sz w:val="24"/>
        </w:rPr>
        <w:t>2.时分别对每个通道进行触发设置。按键“</w:t>
      </w:r>
      <w:r>
        <w:rPr>
          <w:rFonts w:ascii="宋体" w:hAnsi="宋体"/>
          <w:sz w:val="24"/>
        </w:rPr>
        <w:drawing>
          <wp:inline distT="0" distB="0" distL="0" distR="0">
            <wp:extent cx="220980" cy="190500"/>
            <wp:effectExtent l="19050" t="0" r="7371" b="0"/>
            <wp:docPr id="20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3439" cy="1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”是设值为1。按键“</w:t>
      </w:r>
      <w:r>
        <w:rPr>
          <w:rFonts w:ascii="宋体" w:hAnsi="宋体"/>
          <w:sz w:val="24"/>
        </w:rPr>
        <w:drawing>
          <wp:inline distT="0" distB="0" distL="0" distR="0">
            <wp:extent cx="228600" cy="196850"/>
            <wp:effectExtent l="19050" t="0" r="0" b="0"/>
            <wp:docPr id="13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”是设值为0。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2.2 当C1.和C2.参数设置成1时，在不接入触发高电平（即触发电平为</w:t>
      </w:r>
      <w:r>
        <w:rPr>
          <w:rFonts w:asciiTheme="minorEastAsia" w:hAnsiTheme="minorEastAsia"/>
          <w:sz w:val="24"/>
        </w:rPr>
        <w:t>0V</w:t>
      </w:r>
      <w:r>
        <w:rPr>
          <w:rFonts w:hint="eastAsia" w:asciiTheme="minorEastAsia" w:hAnsiTheme="minorEastAsia"/>
          <w:sz w:val="24"/>
        </w:rPr>
        <w:t>）时，对应通道光源输出开通，此时光源为亮状态；当接入触发高电平（</w:t>
      </w:r>
      <w:r>
        <w:rPr>
          <w:rFonts w:asciiTheme="minorEastAsia" w:hAnsiTheme="minorEastAsia"/>
          <w:sz w:val="24"/>
        </w:rPr>
        <w:t>5～24V</w:t>
      </w:r>
      <w:r>
        <w:rPr>
          <w:rFonts w:hint="eastAsia" w:asciiTheme="minorEastAsia" w:hAnsiTheme="minorEastAsia"/>
          <w:sz w:val="24"/>
        </w:rPr>
        <w:t>）时，对应通道光源输出关断，此时光源为灭状态，灭状态持续时间与触发高电平（</w:t>
      </w:r>
      <w:r>
        <w:rPr>
          <w:rFonts w:asciiTheme="minorEastAsia" w:hAnsiTheme="minorEastAsia"/>
          <w:sz w:val="24"/>
        </w:rPr>
        <w:t>5～24V</w:t>
      </w:r>
      <w:r>
        <w:rPr>
          <w:rFonts w:hint="eastAsia" w:asciiTheme="minorEastAsia" w:hAnsiTheme="minorEastAsia"/>
          <w:sz w:val="24"/>
        </w:rPr>
        <w:t>）持续接入时间一致。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2.3 当C1.和C2.参数设置成0时，当不接入触发高电平（即触发电平为</w:t>
      </w:r>
      <w:r>
        <w:rPr>
          <w:rFonts w:asciiTheme="minorEastAsia" w:hAnsiTheme="minorEastAsia"/>
          <w:sz w:val="24"/>
        </w:rPr>
        <w:t>0V</w:t>
      </w:r>
      <w:r>
        <w:rPr>
          <w:rFonts w:hint="eastAsia" w:asciiTheme="minorEastAsia" w:hAnsiTheme="minorEastAsia"/>
          <w:sz w:val="24"/>
        </w:rPr>
        <w:t>）时，对应通道光源输出关断，此时光源为灭状态；当接入触发高电平（</w:t>
      </w:r>
      <w:r>
        <w:rPr>
          <w:rFonts w:asciiTheme="minorEastAsia" w:hAnsiTheme="minorEastAsia"/>
          <w:sz w:val="24"/>
        </w:rPr>
        <w:t>5～24V</w:t>
      </w:r>
      <w:r>
        <w:rPr>
          <w:rFonts w:hint="eastAsia" w:asciiTheme="minorEastAsia" w:hAnsiTheme="minorEastAsia"/>
          <w:sz w:val="24"/>
        </w:rPr>
        <w:t>）时，对应通道光源输出开通，此时光源为亮状态，亮状态持续时间与触发高电平（</w:t>
      </w:r>
      <w:r>
        <w:rPr>
          <w:rFonts w:asciiTheme="minorEastAsia" w:hAnsiTheme="minorEastAsia"/>
          <w:sz w:val="24"/>
        </w:rPr>
        <w:t>5～24V</w:t>
      </w:r>
      <w:r>
        <w:rPr>
          <w:rFonts w:hint="eastAsia" w:asciiTheme="minorEastAsia" w:hAnsiTheme="minorEastAsia"/>
          <w:sz w:val="24"/>
        </w:rPr>
        <w:t>）持续接入时间一致。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2.4 触发指示灯状态：当C1.和C2.参数设置成1时，前面板指示灯TD1和TD2熄灭；当C1.和C2.参数设置成0时，前面板指示灯TD1和TD2点亮（亮蓝光）。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2.5  C1.—C2.触发设置参数值具有记忆功能，掉电不丢失。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2.6 外触发通道控制模式选择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同时按住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228600" cy="196850"/>
            <wp:effectExtent l="19050" t="0" r="0" b="0"/>
            <wp:docPr id="5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”和“</w:t>
      </w:r>
      <w:r>
        <w:rPr>
          <w:rFonts w:ascii="宋体" w:hAnsi="宋体"/>
          <w:sz w:val="24"/>
        </w:rPr>
        <w:drawing>
          <wp:inline distT="0" distB="0" distL="0" distR="0">
            <wp:extent cx="220980" cy="190500"/>
            <wp:effectExtent l="19050" t="0" r="7371" b="0"/>
            <wp:docPr id="9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3439" cy="1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”,显示tr  n。</w:t>
      </w:r>
      <w:r>
        <w:rPr>
          <w:rFonts w:hint="eastAsia" w:asciiTheme="minorEastAsia" w:hAnsiTheme="minorEastAsia"/>
          <w:sz w:val="24"/>
        </w:rPr>
        <w:t>按键“</w:t>
      </w:r>
      <w:r>
        <w:rPr>
          <w:rFonts w:ascii="宋体" w:hAnsi="宋体"/>
          <w:sz w:val="24"/>
        </w:rPr>
        <w:drawing>
          <wp:inline distT="0" distB="0" distL="0" distR="0">
            <wp:extent cx="220980" cy="190500"/>
            <wp:effectExtent l="19050" t="0" r="7371" b="0"/>
            <wp:docPr id="14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3439" cy="1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”是增大n值。按键“</w:t>
      </w:r>
      <w:r>
        <w:rPr>
          <w:rFonts w:ascii="宋体" w:hAnsi="宋体"/>
          <w:sz w:val="24"/>
        </w:rPr>
        <w:drawing>
          <wp:inline distT="0" distB="0" distL="0" distR="0">
            <wp:extent cx="228600" cy="196850"/>
            <wp:effectExtent l="19050" t="0" r="0" b="0"/>
            <wp:docPr id="15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”是减小n值。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即可设置</w:t>
      </w:r>
      <w:r>
        <w:rPr>
          <w:rFonts w:hint="eastAsia" w:asciiTheme="minorEastAsia" w:hAnsiTheme="minorEastAsia"/>
          <w:sz w:val="24"/>
        </w:rPr>
        <w:t>外触发通道控制模式</w:t>
      </w:r>
      <w:r>
        <w:rPr>
          <w:rFonts w:hint="eastAsia" w:ascii="宋体" w:hAnsi="宋体"/>
          <w:sz w:val="24"/>
        </w:rPr>
        <w:t>，具体定义如下表：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n取值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定义说明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TR1 TR2 各通道各自单独控制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946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接入TR1</w:t>
            </w:r>
            <w:r>
              <w:rPr>
                <w:rFonts w:hint="eastAsia"/>
                <w:sz w:val="24"/>
              </w:rPr>
              <w:t>触发信号</w:t>
            </w:r>
            <w:r>
              <w:rPr>
                <w:rFonts w:hint="eastAsia" w:asciiTheme="minorEastAsia" w:hAnsiTheme="minorEastAsia"/>
                <w:sz w:val="24"/>
              </w:rPr>
              <w:t>,可同时对TR1 TR2进行控制</w:t>
            </w:r>
          </w:p>
        </w:tc>
      </w:tr>
    </w:tbl>
    <w:p>
      <w:pPr>
        <w:spacing w:line="360" w:lineRule="auto"/>
        <w:ind w:firstLine="465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注：n为1功能用在1个外触发源同时控制光源触发时，少接触发短接线。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2.7 波特率设置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同时按住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228600" cy="196850"/>
            <wp:effectExtent l="19050" t="0" r="0" b="0"/>
            <wp:docPr id="17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”和“</w:t>
      </w:r>
      <w:r>
        <w:rPr>
          <w:rFonts w:ascii="宋体" w:hAnsi="宋体"/>
          <w:sz w:val="24"/>
        </w:rPr>
        <w:drawing>
          <wp:inline distT="0" distB="0" distL="0" distR="0">
            <wp:extent cx="220980" cy="190500"/>
            <wp:effectExtent l="19050" t="0" r="7371" b="0"/>
            <wp:docPr id="18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3439" cy="1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”,显示tr  n后再按下</w:t>
      </w:r>
      <w:r>
        <w:rPr>
          <w:rFonts w:hint="eastAsia" w:asciiTheme="minorEastAsia" w:hAnsiTheme="minorEastAsia"/>
          <w:sz w:val="24"/>
        </w:rPr>
        <w:t>“*”按键</w:t>
      </w:r>
      <w:r>
        <w:rPr>
          <w:rFonts w:hint="eastAsia" w:ascii="宋体" w:hAnsi="宋体"/>
          <w:sz w:val="24"/>
        </w:rPr>
        <w:t>，显示b  n；</w:t>
      </w:r>
      <w:r>
        <w:rPr>
          <w:rFonts w:hint="eastAsia" w:asciiTheme="minorEastAsia" w:hAnsiTheme="minorEastAsia"/>
          <w:sz w:val="24"/>
        </w:rPr>
        <w:t>按键“</w:t>
      </w:r>
      <w:r>
        <w:rPr>
          <w:rFonts w:ascii="宋体" w:hAnsi="宋体"/>
          <w:sz w:val="24"/>
        </w:rPr>
        <w:drawing>
          <wp:inline distT="0" distB="0" distL="0" distR="0">
            <wp:extent cx="220980" cy="190500"/>
            <wp:effectExtent l="19050" t="0" r="7371" b="0"/>
            <wp:docPr id="19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3439" cy="19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”是增大n值。按键“</w:t>
      </w:r>
      <w:r>
        <w:rPr>
          <w:rFonts w:ascii="宋体" w:hAnsi="宋体"/>
          <w:sz w:val="24"/>
        </w:rPr>
        <w:drawing>
          <wp:inline distT="0" distB="0" distL="0" distR="0">
            <wp:extent cx="228600" cy="196850"/>
            <wp:effectExtent l="19050" t="0" r="0" b="0"/>
            <wp:docPr id="23" name="图片 14" descr="C:\Users\Administrator\AppData\Roaming\Tencent\Users\30117723\QQ\WinTemp\RichOle\`Q0MB0]MHM7}4T3B5VZSV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4" descr="C:\Users\Administrator\AppData\Roaming\Tencent\Users\30117723\QQ\WinTemp\RichOle\`Q0MB0]MHM7}4T3B5VZSV4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”是减小n值。</w:t>
      </w:r>
      <w:r>
        <w:rPr>
          <w:rFonts w:hint="eastAsia" w:ascii="宋体" w:hAnsi="宋体"/>
          <w:sz w:val="24"/>
        </w:rPr>
        <w:t>即可设置</w:t>
      </w:r>
      <w:r>
        <w:rPr>
          <w:rFonts w:hint="eastAsia" w:asciiTheme="minorEastAsia" w:hAnsiTheme="minorEastAsia"/>
          <w:sz w:val="24"/>
        </w:rPr>
        <w:t>波特率</w:t>
      </w:r>
      <w:r>
        <w:rPr>
          <w:rFonts w:hint="eastAsia" w:ascii="宋体" w:hAnsi="宋体"/>
          <w:sz w:val="24"/>
        </w:rPr>
        <w:t>，具体定义如下表：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n取值</w:t>
            </w:r>
          </w:p>
        </w:tc>
        <w:tc>
          <w:tcPr>
            <w:tcW w:w="58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定义说明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0</w:t>
            </w:r>
          </w:p>
        </w:tc>
        <w:tc>
          <w:tcPr>
            <w:tcW w:w="58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58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9600（出厂默认）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58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58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115200</w:t>
            </w:r>
          </w:p>
        </w:tc>
      </w:tr>
    </w:tbl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3、通讯选择设置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3.1 自动识别发奎、汇林、楷威协议，波特率默认9600。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备注：支持客户自定义通讯格式，欢迎来电咨询。</w:t>
      </w:r>
    </w:p>
    <w:p>
      <w:pPr>
        <w:spacing w:line="360" w:lineRule="auto"/>
        <w:jc w:val="lef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4、远程亮度控制</w:t>
      </w:r>
    </w:p>
    <w:p>
      <w:r>
        <w:rPr>
          <w:rFonts w:hint="eastAsia"/>
        </w:rPr>
        <w:t xml:space="preserve">   打开数字控制器通讯测试软件V0.0，出现如下界面：</w:t>
      </w:r>
    </w:p>
    <w:p/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drawing>
          <wp:inline distT="0" distB="0" distL="0" distR="0">
            <wp:extent cx="6480810" cy="4753610"/>
            <wp:effectExtent l="19050" t="0" r="0" b="0"/>
            <wp:docPr id="16" name="图片 5" descr="C:\Users\Administrator\AppData\Roaming\Tencent\Users\30117723\QQ\WinTemp\RichOle\_)MHI10YHVW45L6Q$P`NZ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C:\Users\Administrator\AppData\Roaming\Tencent\Users\30117723\QQ\WinTemp\RichOle\_)MHI10YHVW45L6Q$P`NZX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4753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left="9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界面说明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4.1界面操作</w:t>
      </w:r>
      <w:r>
        <w:rPr>
          <w:rFonts w:ascii="宋体" w:hAnsi="宋体"/>
          <w:sz w:val="24"/>
        </w:rPr>
        <w:t xml:space="preserve">     </w:t>
      </w:r>
    </w:p>
    <w:p>
      <w:pPr>
        <w:spacing w:line="58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串口号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串口选择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选择控制器所连接的通讯串口。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波特率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串口通讯速度选择。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串口打开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单击此按钮串口将打开,成功打开此按钮变为绿色。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协议选择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根据需要在对应协议方框打上钩。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通道选择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根据自己需要选择通道通讯控制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需通道方框打上钩才可控制通道光源。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设置光等级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在设置按钮上方方框中输入0-255之间数字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在单击设置按钮即可。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滑块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滑块和亮度调节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调节光源的亮度。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开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关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通道开关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控制各个通道的关和开;此外也是设置外触发功能;例如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选择一通道开按钮即C1.=1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关按钮即C1.=0。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读数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读取对应通道光源等级数。对本公司发奎协议还有读取通道开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关参数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点击读数按钮轮流读取通道光源等级数和通道开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关参数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读取的数据将显示在接收显示框中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可选择十六进制显示。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清除接收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发送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 xml:space="preserve"> 把清除接收框</w:t>
      </w:r>
      <w:r>
        <w:rPr>
          <w:rFonts w:ascii="宋体" w:hAnsi="宋体"/>
          <w:sz w:val="24"/>
        </w:rPr>
        <w:t>/</w:t>
      </w:r>
      <w:r>
        <w:rPr>
          <w:rFonts w:hint="eastAsia" w:ascii="宋体" w:hAnsi="宋体"/>
          <w:sz w:val="24"/>
        </w:rPr>
        <w:t>设置框的数清除显示。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4.2发奎通讯格式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4.2.1 通讯规则</w:t>
      </w:r>
    </w:p>
    <w:tbl>
      <w:tblPr>
        <w:tblStyle w:val="6"/>
        <w:tblpPr w:leftFromText="180" w:rightFromText="180" w:vertAnchor="text" w:horzAnchor="page" w:tblpX="1729" w:tblpY="1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1764"/>
        <w:gridCol w:w="205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0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波特率</w:t>
            </w:r>
          </w:p>
        </w:tc>
        <w:tc>
          <w:tcPr>
            <w:tcW w:w="17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数据长度</w:t>
            </w:r>
          </w:p>
        </w:tc>
        <w:tc>
          <w:tcPr>
            <w:tcW w:w="20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停止位</w:t>
            </w:r>
          </w:p>
        </w:tc>
        <w:tc>
          <w:tcPr>
            <w:tcW w:w="20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奇偶校验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可选,默认96</w:t>
            </w:r>
            <w:r>
              <w:rPr>
                <w:sz w:val="28"/>
                <w:szCs w:val="28"/>
              </w:rPr>
              <w:t>00 bps</w:t>
            </w:r>
          </w:p>
        </w:tc>
        <w:tc>
          <w:tcPr>
            <w:tcW w:w="17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bits</w:t>
            </w:r>
          </w:p>
        </w:tc>
        <w:tc>
          <w:tcPr>
            <w:tcW w:w="20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bit</w:t>
            </w:r>
          </w:p>
        </w:tc>
        <w:tc>
          <w:tcPr>
            <w:tcW w:w="20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4.2.2 通讯格式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18"/>
        <w:gridCol w:w="1426"/>
        <w:gridCol w:w="1418"/>
        <w:gridCol w:w="141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前导码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控制码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通道码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数据码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校验码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3D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DR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CH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DA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BCC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26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18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17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  <w:tc>
          <w:tcPr>
            <w:tcW w:w="1409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1字节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①前导码和结束码是固定值。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②通道码,数据码,校验码 均采用十六进制格式标示。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③控制码,通道码,数据码定义及取值范围：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1134"/>
        <w:gridCol w:w="1276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控制码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控制码含义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通道码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数据码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控制器返回格式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5A 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设置通道光源等级值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01/02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00-FF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返回OK/ER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5B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设置通道触发开关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01/02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00/01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返回OK/ER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80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PC读取控制器光源等级参数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01/02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00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3D 5A CH DA BCC 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81</w:t>
            </w:r>
          </w:p>
        </w:tc>
        <w:tc>
          <w:tcPr>
            <w:tcW w:w="3543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PC读取控制器触发开关参数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01/02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00</w:t>
            </w:r>
          </w:p>
        </w:tc>
        <w:tc>
          <w:tcPr>
            <w:tcW w:w="336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3D 5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B</w:t>
            </w:r>
            <w:r>
              <w:rPr>
                <w:rFonts w:ascii="宋体" w:hAnsi="宋体" w:eastAsia="宋体" w:cs="宋体"/>
                <w:bCs/>
                <w:sz w:val="24"/>
              </w:rPr>
              <w:t xml:space="preserve"> CH DA BCC OD</w:t>
            </w:r>
          </w:p>
        </w:tc>
      </w:tr>
    </w:tbl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5A 通道光源等级值   CH范围 01/02    DA范围(00-FF) 256级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5B 通道触发开关值  CH范围 01/02   DA范围 00/01 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80 PC读取控制器光源等级参数  CH范围 01/02   DA范围  默认00或者除3D和0D之外的数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返回和接收的格式一样  CH范围 01/02   DA范围(00-FF) 256级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ab/>
      </w:r>
      <w:r>
        <w:rPr>
          <w:rFonts w:ascii="宋体" w:hAnsi="宋体" w:eastAsia="宋体" w:cs="宋体"/>
          <w:bCs/>
          <w:sz w:val="24"/>
        </w:rPr>
        <w:t>3D 5A CH DA BCC OD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81 PC读取控制器触发开关参数  CH范围 01/02   DA范围  默认00或者除3D和0D之外的数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返回和接收的格式一样  CH范围 01/02  DA范围  00/01 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ab/>
      </w:r>
      <w:r>
        <w:rPr>
          <w:rFonts w:ascii="宋体" w:hAnsi="宋体" w:eastAsia="宋体" w:cs="宋体"/>
          <w:bCs/>
          <w:sz w:val="24"/>
        </w:rPr>
        <w:t>3D 5B CH DA BCC OD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④校验码BCC=控制码+通道码+数据码  然后取低8位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⑤举例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设置1通道光源值136（十六进制88）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ascii="宋体" w:hAnsi="宋体" w:eastAsia="宋体" w:cs="宋体"/>
          <w:bCs/>
          <w:sz w:val="24"/>
        </w:rPr>
        <w:t>3D 5A 01 88 E3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设置2通道光源值136（十六进制88）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5A 02 88 E4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设置1通道触发开关值01（点亮光源开启触发关闭光源）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5B 01 01 5D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设置1通道触发开关值00（关闭光源开启触发点亮光源）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5B 01 00 5C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设置2通道触发开关值01（点亮光源开启触发关闭光源）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5B 02 01 5E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设置2通道触发开关值00（关闭光源开启触发点亮光源）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5B 02 00 5D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读取2通道光源值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80 02 00 82 0D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读取2触发开关值</w:t>
      </w:r>
    </w:p>
    <w:p>
      <w:pPr>
        <w:spacing w:line="360" w:lineRule="auto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 xml:space="preserve"> 3D 81 02 00 83 0D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4.3  PC对控制器的通讯参数设置值具有记忆功能，掉电不丢失。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4.4 两个通道一起群发指令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</w:t>
      </w:r>
      <w:r>
        <w:rPr>
          <w:rFonts w:asciiTheme="minorEastAsia" w:hAnsiTheme="minorEastAsia"/>
          <w:sz w:val="24"/>
        </w:rPr>
        <w:t>02 7D 1N1 1N2 1N3 2N1 2N2 2N3  X1  X2  OD</w:t>
      </w:r>
      <w:r>
        <w:rPr>
          <w:rFonts w:hint="eastAsia" w:asciiTheme="minorEastAsia" w:hAnsiTheme="minorEastAsia"/>
          <w:sz w:val="24"/>
        </w:rPr>
        <w:t xml:space="preserve"> 00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前导码：02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命令码: 7D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1通道数据码：1N1(高位) 1N2（中位） 1N3(低位) 取值为ASC码取值（30-39）</w:t>
      </w:r>
    </w:p>
    <w:p>
      <w:pPr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2通道数据码：2N1(高位) 21N2（中位） 2N3(低位) 取值为ASC码取值（30-39）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1通道开关数据码：X1 取值为ASC码取值（30-31）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2通道开关数据码：X2 取值为ASC码取值（30-31）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结束码: 0D 00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举例: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1通道123   2通道 124  1和2通道都打开发送如下指令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02 7D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>31  32  33   31 32  34   31  31  0D</w:t>
      </w:r>
      <w:r>
        <w:rPr>
          <w:rFonts w:hint="eastAsia" w:asciiTheme="minorEastAsia" w:hAnsiTheme="minorEastAsia"/>
          <w:sz w:val="24"/>
        </w:rPr>
        <w:t xml:space="preserve"> 00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控制器收到返回OK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1通道134  2通道 135  1和2通道都关闭发送如下指令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02 7D</w:t>
      </w:r>
      <w:r>
        <w:rPr>
          <w:rFonts w:asciiTheme="minorEastAsia" w:hAnsiTheme="minorEastAsia"/>
          <w:sz w:val="24"/>
        </w:rPr>
        <w:tab/>
      </w:r>
      <w:r>
        <w:rPr>
          <w:rFonts w:asciiTheme="minorEastAsia" w:hAnsiTheme="minorEastAsia"/>
          <w:sz w:val="24"/>
        </w:rPr>
        <w:t>31  33  34   31 33  35   30  30  0D</w:t>
      </w:r>
      <w:r>
        <w:rPr>
          <w:rFonts w:hint="eastAsia" w:asciiTheme="minorEastAsia" w:hAnsiTheme="minorEastAsia"/>
          <w:sz w:val="24"/>
        </w:rPr>
        <w:t xml:space="preserve"> 00</w:t>
      </w:r>
    </w:p>
    <w:p>
      <w:pPr>
        <w:ind w:firstLine="360" w:firstLineChars="15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控制器收到返回OK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.外观尺寸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drawing>
          <wp:inline distT="0" distB="0" distL="0" distR="0">
            <wp:extent cx="4695825" cy="51530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850" w:right="850" w:bottom="850" w:left="850" w:header="850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8949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72F2D"/>
    <w:multiLevelType w:val="multilevel"/>
    <w:tmpl w:val="18C72F2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VjYjc2MDljNDJiZWU2N2Q3OGMzYjYxMzYzOGRhMGIifQ=="/>
  </w:docVars>
  <w:rsids>
    <w:rsidRoot w:val="176144BC"/>
    <w:rsid w:val="00007319"/>
    <w:rsid w:val="0005437D"/>
    <w:rsid w:val="00066297"/>
    <w:rsid w:val="00075E9B"/>
    <w:rsid w:val="00100663"/>
    <w:rsid w:val="001165AD"/>
    <w:rsid w:val="00136DCD"/>
    <w:rsid w:val="00164B91"/>
    <w:rsid w:val="00164F11"/>
    <w:rsid w:val="00166D4C"/>
    <w:rsid w:val="0017736B"/>
    <w:rsid w:val="00187E3C"/>
    <w:rsid w:val="001C1267"/>
    <w:rsid w:val="001E4372"/>
    <w:rsid w:val="001E5575"/>
    <w:rsid w:val="002061E8"/>
    <w:rsid w:val="002317E0"/>
    <w:rsid w:val="0024567E"/>
    <w:rsid w:val="002561DF"/>
    <w:rsid w:val="00274F07"/>
    <w:rsid w:val="00284145"/>
    <w:rsid w:val="002A2FD7"/>
    <w:rsid w:val="002C337E"/>
    <w:rsid w:val="003233C9"/>
    <w:rsid w:val="003234C0"/>
    <w:rsid w:val="00365FDA"/>
    <w:rsid w:val="00376273"/>
    <w:rsid w:val="00382F77"/>
    <w:rsid w:val="003A4C35"/>
    <w:rsid w:val="003B219F"/>
    <w:rsid w:val="003F78E1"/>
    <w:rsid w:val="00406CA9"/>
    <w:rsid w:val="0041193B"/>
    <w:rsid w:val="00440F3C"/>
    <w:rsid w:val="00496D84"/>
    <w:rsid w:val="004970BB"/>
    <w:rsid w:val="004A78E6"/>
    <w:rsid w:val="004E2744"/>
    <w:rsid w:val="004E6745"/>
    <w:rsid w:val="00532C19"/>
    <w:rsid w:val="005472B9"/>
    <w:rsid w:val="005624DA"/>
    <w:rsid w:val="005A755C"/>
    <w:rsid w:val="005D1555"/>
    <w:rsid w:val="005F0DE7"/>
    <w:rsid w:val="006231DA"/>
    <w:rsid w:val="006325F5"/>
    <w:rsid w:val="00654DA5"/>
    <w:rsid w:val="006701A5"/>
    <w:rsid w:val="006A2B6A"/>
    <w:rsid w:val="006B38EA"/>
    <w:rsid w:val="006C41FF"/>
    <w:rsid w:val="006D2E42"/>
    <w:rsid w:val="006D4960"/>
    <w:rsid w:val="006E0733"/>
    <w:rsid w:val="006E459C"/>
    <w:rsid w:val="006F42EB"/>
    <w:rsid w:val="007037D5"/>
    <w:rsid w:val="0070686B"/>
    <w:rsid w:val="00742B69"/>
    <w:rsid w:val="00742C09"/>
    <w:rsid w:val="00742DA4"/>
    <w:rsid w:val="00754BC0"/>
    <w:rsid w:val="00765AB0"/>
    <w:rsid w:val="00770779"/>
    <w:rsid w:val="00787E0A"/>
    <w:rsid w:val="00790E59"/>
    <w:rsid w:val="007E0754"/>
    <w:rsid w:val="007F6A8B"/>
    <w:rsid w:val="0080750B"/>
    <w:rsid w:val="00816A04"/>
    <w:rsid w:val="00820900"/>
    <w:rsid w:val="00822131"/>
    <w:rsid w:val="008645C3"/>
    <w:rsid w:val="008A6CDF"/>
    <w:rsid w:val="008B50E7"/>
    <w:rsid w:val="008C05AD"/>
    <w:rsid w:val="00902FBA"/>
    <w:rsid w:val="00926715"/>
    <w:rsid w:val="00936A07"/>
    <w:rsid w:val="009500DC"/>
    <w:rsid w:val="00954214"/>
    <w:rsid w:val="00956149"/>
    <w:rsid w:val="0097362F"/>
    <w:rsid w:val="009831F3"/>
    <w:rsid w:val="00997DAB"/>
    <w:rsid w:val="009A31C9"/>
    <w:rsid w:val="009B2C8D"/>
    <w:rsid w:val="009E090C"/>
    <w:rsid w:val="009E3403"/>
    <w:rsid w:val="009E7BDC"/>
    <w:rsid w:val="009F0332"/>
    <w:rsid w:val="00A01001"/>
    <w:rsid w:val="00A05114"/>
    <w:rsid w:val="00A443E6"/>
    <w:rsid w:val="00A64BE2"/>
    <w:rsid w:val="00A75732"/>
    <w:rsid w:val="00A816E6"/>
    <w:rsid w:val="00A91D3F"/>
    <w:rsid w:val="00A946C4"/>
    <w:rsid w:val="00AA3BDA"/>
    <w:rsid w:val="00AB3E05"/>
    <w:rsid w:val="00AB6F23"/>
    <w:rsid w:val="00AD2821"/>
    <w:rsid w:val="00B13369"/>
    <w:rsid w:val="00B2581F"/>
    <w:rsid w:val="00B55084"/>
    <w:rsid w:val="00B63CE9"/>
    <w:rsid w:val="00B6776A"/>
    <w:rsid w:val="00B91A0D"/>
    <w:rsid w:val="00BB3707"/>
    <w:rsid w:val="00C032B1"/>
    <w:rsid w:val="00C03F73"/>
    <w:rsid w:val="00C10ECE"/>
    <w:rsid w:val="00C47052"/>
    <w:rsid w:val="00CB5EEC"/>
    <w:rsid w:val="00CC1292"/>
    <w:rsid w:val="00D01CC6"/>
    <w:rsid w:val="00D1357E"/>
    <w:rsid w:val="00D14EE0"/>
    <w:rsid w:val="00D20990"/>
    <w:rsid w:val="00D43670"/>
    <w:rsid w:val="00D47F45"/>
    <w:rsid w:val="00D57D65"/>
    <w:rsid w:val="00D72BD5"/>
    <w:rsid w:val="00DA7768"/>
    <w:rsid w:val="00DB1052"/>
    <w:rsid w:val="00DB67E5"/>
    <w:rsid w:val="00DF12F5"/>
    <w:rsid w:val="00E067A8"/>
    <w:rsid w:val="00E15EE2"/>
    <w:rsid w:val="00E663C9"/>
    <w:rsid w:val="00E7262C"/>
    <w:rsid w:val="00E95DA0"/>
    <w:rsid w:val="00EB731C"/>
    <w:rsid w:val="00EC031B"/>
    <w:rsid w:val="00ED7CD3"/>
    <w:rsid w:val="00EE0BCC"/>
    <w:rsid w:val="00EE3BAF"/>
    <w:rsid w:val="00F04150"/>
    <w:rsid w:val="00F152F8"/>
    <w:rsid w:val="00F175E9"/>
    <w:rsid w:val="00F37603"/>
    <w:rsid w:val="00F42B16"/>
    <w:rsid w:val="00F432B9"/>
    <w:rsid w:val="00F95FF0"/>
    <w:rsid w:val="00FD0459"/>
    <w:rsid w:val="00FD153F"/>
    <w:rsid w:val="0424462A"/>
    <w:rsid w:val="0D781F8D"/>
    <w:rsid w:val="10FD3C0D"/>
    <w:rsid w:val="159A688C"/>
    <w:rsid w:val="176144BC"/>
    <w:rsid w:val="1EFC5874"/>
    <w:rsid w:val="1F86661B"/>
    <w:rsid w:val="2ECC7439"/>
    <w:rsid w:val="3F546465"/>
    <w:rsid w:val="42CC2AD0"/>
    <w:rsid w:val="434851B3"/>
    <w:rsid w:val="48806EF3"/>
    <w:rsid w:val="48B73B9D"/>
    <w:rsid w:val="4EF3401B"/>
    <w:rsid w:val="5CF91B53"/>
    <w:rsid w:val="6091143B"/>
    <w:rsid w:val="6C150387"/>
    <w:rsid w:val="6C5B2D63"/>
    <w:rsid w:val="7F6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2785</Words>
  <Characters>3409</Characters>
  <Lines>29</Lines>
  <Paragraphs>8</Paragraphs>
  <TotalTime>515</TotalTime>
  <ScaleCrop>false</ScaleCrop>
  <LinksUpToDate>false</LinksUpToDate>
  <CharactersWithSpaces>3767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2018-02-09T03:22:00Z</dcterms:created>
  <dc:creator>YIHAI</dc:creator>
  <cp:lastModifiedBy>张骋驰聘</cp:lastModifiedBy>
  <dcterms:modified xsi:type="dcterms:W3CDTF">2022-07-06T01:33:04Z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405C84CDEE574814950CCD0EE0BE0C58</vt:lpwstr>
  </property>
</Properties>
</file>